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D5796F" w:rsidRDefault="009D06C3" w:rsidP="009D06C3">
      <w:pPr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D5796F">
        <w:rPr>
          <w:rFonts w:ascii="Times New Roman" w:hAnsi="Times New Roman"/>
          <w:b/>
          <w:sz w:val="24"/>
          <w:szCs w:val="24"/>
        </w:rPr>
        <w:t>A6EE06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D5796F" w:rsidRDefault="00D5796F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ELECTROMAGNECTIC FIELDS</w:t>
      </w:r>
      <w:r w:rsidR="009D06C3">
        <w:rPr>
          <w:rFonts w:ascii="Times New Roman" w:hAnsi="Times New Roman"/>
          <w:b/>
          <w:sz w:val="24"/>
          <w:szCs w:val="24"/>
        </w:rPr>
        <w:t xml:space="preserve"> 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D5796F">
        <w:rPr>
          <w:rFonts w:ascii="Times New Roman" w:hAnsi="Times New Roman"/>
          <w:b/>
          <w:sz w:val="24"/>
          <w:szCs w:val="24"/>
        </w:rPr>
        <w:t>EEE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D5796F" w:rsidRDefault="00D03572" w:rsidP="009D06C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D5796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5796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D5796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5796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D5796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5796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40870" w:rsidRPr="009F500A" w:rsidTr="00D579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40870" w:rsidRDefault="0064087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40870" w:rsidRPr="00396857" w:rsidRDefault="00640870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40870" w:rsidRPr="00396857" w:rsidRDefault="00D5796F" w:rsidP="00D5796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State Gauss</w:t>
            </w:r>
            <w:r w:rsidR="00640870">
              <w:rPr>
                <w:rFonts w:ascii="Bookman Old Style" w:eastAsia="Calibri" w:hAnsi="Bookman Old Style"/>
                <w:sz w:val="24"/>
                <w:szCs w:val="24"/>
              </w:rPr>
              <w:t xml:space="preserve"> law.</w:t>
            </w:r>
          </w:p>
        </w:tc>
        <w:tc>
          <w:tcPr>
            <w:tcW w:w="612" w:type="dxa"/>
            <w:vAlign w:val="center"/>
          </w:tcPr>
          <w:p w:rsidR="00640870" w:rsidRPr="00396857" w:rsidRDefault="00640870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40870" w:rsidRPr="00396857" w:rsidRDefault="00D5796F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40870" w:rsidRPr="00396857" w:rsidRDefault="00D5796F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5796F" w:rsidRPr="009F500A" w:rsidTr="00D579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5796F" w:rsidRPr="00396857" w:rsidRDefault="00D5796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potential difference.</w:t>
            </w:r>
          </w:p>
        </w:tc>
        <w:tc>
          <w:tcPr>
            <w:tcW w:w="612" w:type="dxa"/>
            <w:vAlign w:val="center"/>
          </w:tcPr>
          <w:p w:rsidR="00D5796F" w:rsidRPr="00396857" w:rsidRDefault="00D5796F" w:rsidP="00D579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Pr="00396857" w:rsidRDefault="00D5796F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Default="00D5796F" w:rsidP="00D5796F">
            <w:pPr>
              <w:jc w:val="center"/>
            </w:pPr>
            <w:r w:rsidRPr="00BC23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5796F" w:rsidRPr="009F500A" w:rsidTr="00D579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5796F" w:rsidRPr="00396857" w:rsidRDefault="00D5796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Laplace equation.</w:t>
            </w:r>
          </w:p>
        </w:tc>
        <w:tc>
          <w:tcPr>
            <w:tcW w:w="612" w:type="dxa"/>
            <w:vAlign w:val="center"/>
          </w:tcPr>
          <w:p w:rsidR="00D5796F" w:rsidRPr="00396857" w:rsidRDefault="00D5796F" w:rsidP="00D579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Pr="00396857" w:rsidRDefault="00D5796F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Default="00D5796F" w:rsidP="00D5796F">
            <w:pPr>
              <w:jc w:val="center"/>
            </w:pPr>
            <w:r w:rsidRPr="00BC23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5796F" w:rsidRPr="009F500A" w:rsidTr="00D579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5796F" w:rsidRPr="00396857" w:rsidRDefault="00D5796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current density</w:t>
            </w:r>
          </w:p>
        </w:tc>
        <w:tc>
          <w:tcPr>
            <w:tcW w:w="612" w:type="dxa"/>
            <w:vAlign w:val="center"/>
          </w:tcPr>
          <w:p w:rsidR="00D5796F" w:rsidRPr="00396857" w:rsidRDefault="00D5796F" w:rsidP="00D579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Pr="00396857" w:rsidRDefault="00D5796F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Default="00D5796F" w:rsidP="00D5796F">
            <w:pPr>
              <w:jc w:val="center"/>
            </w:pPr>
            <w:r w:rsidRPr="00BC23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5796F" w:rsidRPr="009F500A" w:rsidTr="00D579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5796F" w:rsidRPr="00396857" w:rsidRDefault="00D5796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Ampere law.</w:t>
            </w:r>
          </w:p>
        </w:tc>
        <w:tc>
          <w:tcPr>
            <w:tcW w:w="612" w:type="dxa"/>
            <w:vAlign w:val="center"/>
          </w:tcPr>
          <w:p w:rsidR="00D5796F" w:rsidRPr="00396857" w:rsidRDefault="00D5796F" w:rsidP="00D579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Pr="00396857" w:rsidRDefault="00D5796F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Default="00D5796F" w:rsidP="00D5796F">
            <w:pPr>
              <w:jc w:val="center"/>
            </w:pPr>
            <w:r w:rsidRPr="00BC23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5796F" w:rsidRPr="009F500A" w:rsidTr="00D579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5796F" w:rsidRPr="00396857" w:rsidRDefault="00D5796F" w:rsidP="0064087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mutual inductances.</w:t>
            </w:r>
          </w:p>
        </w:tc>
        <w:tc>
          <w:tcPr>
            <w:tcW w:w="612" w:type="dxa"/>
            <w:vAlign w:val="center"/>
          </w:tcPr>
          <w:p w:rsidR="00D5796F" w:rsidRPr="00396857" w:rsidRDefault="00D5796F" w:rsidP="00D579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Pr="00396857" w:rsidRDefault="00D5796F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Default="00D5796F" w:rsidP="00D5796F">
            <w:pPr>
              <w:jc w:val="center"/>
            </w:pPr>
            <w:r w:rsidRPr="00BC23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5796F" w:rsidRPr="009F500A" w:rsidTr="00D579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5796F" w:rsidRPr="00396857" w:rsidRDefault="00D5796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Faraday’s first law.</w:t>
            </w:r>
          </w:p>
        </w:tc>
        <w:tc>
          <w:tcPr>
            <w:tcW w:w="612" w:type="dxa"/>
            <w:vAlign w:val="center"/>
          </w:tcPr>
          <w:p w:rsidR="00D5796F" w:rsidRPr="00396857" w:rsidRDefault="00D5796F" w:rsidP="00D579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Pr="00396857" w:rsidRDefault="00D5796F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Default="00D5796F" w:rsidP="00D5796F">
            <w:pPr>
              <w:jc w:val="center"/>
            </w:pPr>
            <w:r w:rsidRPr="00BC23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5796F" w:rsidRPr="009F500A" w:rsidTr="00D579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5796F" w:rsidRPr="00396857" w:rsidRDefault="00D5796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the point form of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maxwell’s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equation.</w:t>
            </w:r>
          </w:p>
        </w:tc>
        <w:tc>
          <w:tcPr>
            <w:tcW w:w="612" w:type="dxa"/>
            <w:vAlign w:val="center"/>
          </w:tcPr>
          <w:p w:rsidR="00D5796F" w:rsidRPr="00396857" w:rsidRDefault="00D5796F" w:rsidP="00D579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Pr="00396857" w:rsidRDefault="00D5796F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Default="00D5796F" w:rsidP="00D5796F">
            <w:pPr>
              <w:jc w:val="center"/>
            </w:pPr>
            <w:r w:rsidRPr="00BC23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5796F" w:rsidRPr="009F500A" w:rsidTr="00D579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5796F" w:rsidRPr="00396857" w:rsidRDefault="00D5796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Uniform plane waves.</w:t>
            </w:r>
          </w:p>
        </w:tc>
        <w:tc>
          <w:tcPr>
            <w:tcW w:w="612" w:type="dxa"/>
            <w:vAlign w:val="center"/>
          </w:tcPr>
          <w:p w:rsidR="00D5796F" w:rsidRPr="00396857" w:rsidRDefault="00D5796F" w:rsidP="00D579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Pr="00396857" w:rsidRDefault="00D5796F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Default="00D5796F" w:rsidP="00D5796F">
            <w:pPr>
              <w:jc w:val="center"/>
            </w:pPr>
            <w:r w:rsidRPr="00BC23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5796F" w:rsidRPr="009F500A" w:rsidTr="00D579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796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5796F" w:rsidRPr="00396857" w:rsidRDefault="00D5796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propagation in good conductors.</w:t>
            </w:r>
          </w:p>
        </w:tc>
        <w:tc>
          <w:tcPr>
            <w:tcW w:w="612" w:type="dxa"/>
            <w:vAlign w:val="center"/>
          </w:tcPr>
          <w:p w:rsidR="00D5796F" w:rsidRPr="00396857" w:rsidRDefault="00D5796F" w:rsidP="00D5796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Pr="00396857" w:rsidRDefault="00D5796F" w:rsidP="00D579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5796F" w:rsidRDefault="00D5796F" w:rsidP="00D5796F">
            <w:pPr>
              <w:jc w:val="center"/>
            </w:pPr>
            <w:r w:rsidRPr="00BC23B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D5796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5796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D5796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5796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D5796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5796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5796F" w:rsidRDefault="00893EE2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Find the value of electric field intensity at any point along the axis of a uniformly charged disc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D5796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5796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5796F" w:rsidRDefault="00640870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Coulomb’s law.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5796F" w:rsidRDefault="00640870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electric dipole? Derive the expression for electric field intensity due to electric dipole.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5796F" w:rsidRDefault="00640870" w:rsidP="00700FB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Three equal positive charges of 4×10</w:t>
            </w:r>
            <w:r w:rsidR="00700FB7" w:rsidRPr="00700FB7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-</w:t>
            </w:r>
            <w:r w:rsidRPr="00700FB7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9</w:t>
            </w: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coulomb each are located at three corners of a square, side 20cm. determine the electric field intensity at the vacant corner point of the square.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D5796F" w:rsidP="00D5796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5796F" w:rsidRDefault="00893EE2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Derive Equation of continuity. What is its significance?</w:t>
            </w:r>
          </w:p>
        </w:tc>
        <w:tc>
          <w:tcPr>
            <w:tcW w:w="567" w:type="dxa"/>
            <w:vAlign w:val="center"/>
          </w:tcPr>
          <w:p w:rsidR="00691338" w:rsidRPr="00D5796F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5796F" w:rsidRDefault="00D5796F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5796F" w:rsidRDefault="00D5796F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D5796F" w:rsidRDefault="002D11A1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 parallel plate capacitor has conducting plates of area equal to 0.04</w:t>
            </w:r>
            <w:r w:rsidR="00700FB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</w:t>
            </w:r>
            <w:r w:rsidRPr="00700FB7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 plates are separated by a dielectric material whose </w:t>
            </w:r>
            <w:proofErr w:type="spellStart"/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Єr</w:t>
            </w:r>
            <w:proofErr w:type="spellEnd"/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= 2 with the plate separation of 1cm. Find its capacitance value.</w:t>
            </w:r>
          </w:p>
        </w:tc>
        <w:tc>
          <w:tcPr>
            <w:tcW w:w="567" w:type="dxa"/>
            <w:vAlign w:val="center"/>
          </w:tcPr>
          <w:p w:rsidR="00691338" w:rsidRPr="00D5796F" w:rsidRDefault="00691338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D5796F" w:rsidRDefault="00D5796F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D5796F" w:rsidRDefault="00D5796F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D11A1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11A1" w:rsidRPr="00D5796F" w:rsidRDefault="002D11A1" w:rsidP="009541CC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Laplace and Poisson’s equations for electrostatic fields.</w:t>
            </w:r>
          </w:p>
        </w:tc>
        <w:tc>
          <w:tcPr>
            <w:tcW w:w="567" w:type="dxa"/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D11A1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11A1" w:rsidRPr="00D5796F" w:rsidRDefault="00640870" w:rsidP="009541CC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capacitance of a two wire line.</w:t>
            </w:r>
          </w:p>
        </w:tc>
        <w:tc>
          <w:tcPr>
            <w:tcW w:w="567" w:type="dxa"/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D11A1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D5796F" w:rsidRDefault="002D11A1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</w:tr>
      <w:tr w:rsidR="002D11A1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2D11A1" w:rsidRPr="00D5796F" w:rsidRDefault="002D11A1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Ampere’s circuital law and prove the same</w:t>
            </w:r>
          </w:p>
        </w:tc>
        <w:tc>
          <w:tcPr>
            <w:tcW w:w="567" w:type="dxa"/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D11A1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D5796F" w:rsidRDefault="002D11A1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OR</w:t>
            </w:r>
          </w:p>
        </w:tc>
      </w:tr>
      <w:tr w:rsidR="002D11A1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11A1" w:rsidRPr="00D5796F" w:rsidRDefault="002D11A1" w:rsidP="00C2281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Using </w:t>
            </w:r>
            <w:proofErr w:type="spellStart"/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Biot-Savart’s</w:t>
            </w:r>
            <w:proofErr w:type="spellEnd"/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law, find the magnetic field intensity on the axis of a circular loop with radius R and carrying a steady current I.</w:t>
            </w:r>
          </w:p>
        </w:tc>
        <w:tc>
          <w:tcPr>
            <w:tcW w:w="567" w:type="dxa"/>
            <w:vAlign w:val="center"/>
          </w:tcPr>
          <w:p w:rsidR="002D11A1" w:rsidRPr="00396857" w:rsidRDefault="002D11A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D11A1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11A1" w:rsidRPr="00D5796F" w:rsidRDefault="002D11A1" w:rsidP="009541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Differentiate static electric and magnetic fields</w:t>
            </w:r>
          </w:p>
        </w:tc>
        <w:tc>
          <w:tcPr>
            <w:tcW w:w="567" w:type="dxa"/>
            <w:vAlign w:val="center"/>
          </w:tcPr>
          <w:p w:rsidR="002D11A1" w:rsidRPr="00396857" w:rsidRDefault="002D11A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D11A1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D5796F" w:rsidRDefault="002D11A1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</w:tr>
      <w:tr w:rsidR="002D11A1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2D11A1" w:rsidRPr="00D5796F" w:rsidRDefault="002D11A1" w:rsidP="008A6921">
            <w:pPr>
              <w:snapToGri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and explain Faraday’s laws of electromagnetic induction.</w:t>
            </w:r>
          </w:p>
        </w:tc>
        <w:tc>
          <w:tcPr>
            <w:tcW w:w="567" w:type="dxa"/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D11A1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D5796F" w:rsidRDefault="002D11A1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OR</w:t>
            </w:r>
          </w:p>
        </w:tc>
      </w:tr>
      <w:tr w:rsidR="002D11A1" w:rsidRPr="009F500A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11A1" w:rsidRPr="00D5796F" w:rsidRDefault="002D11A1" w:rsidP="002D11A1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and explain point form of Maxwell equations.</w:t>
            </w:r>
          </w:p>
        </w:tc>
        <w:tc>
          <w:tcPr>
            <w:tcW w:w="567" w:type="dxa"/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D11A1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11A1" w:rsidRPr="00D5796F" w:rsidRDefault="002D11A1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displacement current.</w:t>
            </w:r>
          </w:p>
        </w:tc>
        <w:tc>
          <w:tcPr>
            <w:tcW w:w="567" w:type="dxa"/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D11A1" w:rsidRPr="00396857" w:rsidRDefault="00D5796F" w:rsidP="00700F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D11A1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D5796F" w:rsidRDefault="002D11A1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</w:tr>
      <w:tr w:rsidR="002D11A1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11A1" w:rsidRPr="00D5796F" w:rsidRDefault="002D11A1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Derive the wave equation.</w:t>
            </w:r>
          </w:p>
        </w:tc>
        <w:tc>
          <w:tcPr>
            <w:tcW w:w="567" w:type="dxa"/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2D11A1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11A1" w:rsidRPr="00D5796F" w:rsidRDefault="002D11A1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pointing theorem.</w:t>
            </w:r>
          </w:p>
        </w:tc>
        <w:tc>
          <w:tcPr>
            <w:tcW w:w="567" w:type="dxa"/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D11A1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D5796F" w:rsidRDefault="002D11A1" w:rsidP="00396857">
            <w:pPr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b/>
                <w:sz w:val="24"/>
                <w:szCs w:val="24"/>
                <w:lang w:val="en-US"/>
              </w:rPr>
              <w:t>OR</w:t>
            </w:r>
          </w:p>
        </w:tc>
      </w:tr>
      <w:tr w:rsidR="002D11A1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11A1" w:rsidRPr="00D5796F" w:rsidRDefault="00640870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plain waves in </w:t>
            </w:r>
            <w:proofErr w:type="spellStart"/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lossy</w:t>
            </w:r>
            <w:proofErr w:type="spellEnd"/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dielectrics.</w:t>
            </w:r>
          </w:p>
        </w:tc>
        <w:tc>
          <w:tcPr>
            <w:tcW w:w="567" w:type="dxa"/>
            <w:vAlign w:val="center"/>
          </w:tcPr>
          <w:p w:rsidR="002D11A1" w:rsidRPr="00396857" w:rsidRDefault="002D11A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2D11A1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40870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40870" w:rsidRPr="00396857" w:rsidRDefault="0064087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40870" w:rsidRPr="00396857" w:rsidRDefault="0064087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40870" w:rsidRPr="00D5796F" w:rsidRDefault="00640870" w:rsidP="009541CC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State and explain </w:t>
            </w:r>
            <w:proofErr w:type="spellStart"/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phasor</w:t>
            </w:r>
            <w:proofErr w:type="spellEnd"/>
            <w:r w:rsidRPr="00D5796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form of Maxwell equations.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0870" w:rsidRPr="00396857" w:rsidRDefault="0064087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0870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40870" w:rsidRPr="00396857" w:rsidRDefault="00D5796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5796F" w:rsidRDefault="00D5796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5796F" w:rsidRDefault="00D5796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5796F" w:rsidRDefault="00D5796F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5796F" w:rsidRPr="003257AD" w:rsidRDefault="00D5796F" w:rsidP="00D5796F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 w:rsidR="000015B6"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D5796F" w:rsidRPr="003257AD" w:rsidSect="00D5796F">
      <w:pgSz w:w="11906" w:h="16838"/>
      <w:pgMar w:top="45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15B6"/>
    <w:rsid w:val="00003AB8"/>
    <w:rsid w:val="00022EC7"/>
    <w:rsid w:val="0002555C"/>
    <w:rsid w:val="00034042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D11A1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A4A2E"/>
    <w:rsid w:val="005B4F9F"/>
    <w:rsid w:val="0062034D"/>
    <w:rsid w:val="00640870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00FB7"/>
    <w:rsid w:val="007162E1"/>
    <w:rsid w:val="00720A77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93EE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F0287"/>
    <w:rsid w:val="009F1C8C"/>
    <w:rsid w:val="00A07AEF"/>
    <w:rsid w:val="00A21A62"/>
    <w:rsid w:val="00A36F9F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2427"/>
    <w:rsid w:val="00D464F5"/>
    <w:rsid w:val="00D56323"/>
    <w:rsid w:val="00D57029"/>
    <w:rsid w:val="00D5796F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0991F-DC8A-4DDD-97A7-3BA712D77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97</cp:revision>
  <cp:lastPrinted>2025-12-24T03:27:00Z</cp:lastPrinted>
  <dcterms:created xsi:type="dcterms:W3CDTF">2018-09-08T07:27:00Z</dcterms:created>
  <dcterms:modified xsi:type="dcterms:W3CDTF">2025-12-24T03:40:00Z</dcterms:modified>
</cp:coreProperties>
</file>